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D5D63" w14:textId="39C8C310" w:rsidR="003D63BC" w:rsidRPr="00FD1F10" w:rsidRDefault="00CE2513" w:rsidP="003D63BC">
      <w:pPr>
        <w:pStyle w:val="NormalWeb"/>
        <w:spacing w:before="0" w:beforeAutospacing="0" w:after="0" w:afterAutospacing="0"/>
        <w:textAlignment w:val="baseline"/>
        <w:rPr>
          <w:rFonts w:asciiTheme="minorHAnsi" w:hAnsiTheme="minorHAnsi" w:cstheme="minorHAnsi"/>
          <w:color w:val="191919"/>
          <w:sz w:val="28"/>
          <w:szCs w:val="28"/>
        </w:rPr>
      </w:pPr>
      <w:r>
        <w:rPr>
          <w:rFonts w:asciiTheme="minorHAnsi" w:hAnsiTheme="minorHAnsi" w:cstheme="minorHAnsi"/>
          <w:color w:val="191919"/>
          <w:sz w:val="28"/>
          <w:szCs w:val="28"/>
        </w:rPr>
        <w:t xml:space="preserve">For </w:t>
      </w:r>
      <w:r w:rsidR="003D63BC" w:rsidRPr="00FD1F10">
        <w:rPr>
          <w:rFonts w:asciiTheme="minorHAnsi" w:hAnsiTheme="minorHAnsi" w:cstheme="minorHAnsi"/>
          <w:color w:val="191919"/>
          <w:sz w:val="28"/>
          <w:szCs w:val="28"/>
        </w:rPr>
        <w:t xml:space="preserve">autocomplete suggestions </w:t>
      </w:r>
      <w:r>
        <w:rPr>
          <w:rFonts w:asciiTheme="minorHAnsi" w:hAnsiTheme="minorHAnsi" w:cstheme="minorHAnsi"/>
          <w:color w:val="191919"/>
          <w:sz w:val="28"/>
          <w:szCs w:val="28"/>
        </w:rPr>
        <w:t xml:space="preserve">to </w:t>
      </w:r>
      <w:r w:rsidR="003D63BC" w:rsidRPr="00FD1F10">
        <w:rPr>
          <w:rFonts w:asciiTheme="minorHAnsi" w:hAnsiTheme="minorHAnsi" w:cstheme="minorHAnsi"/>
          <w:color w:val="191919"/>
          <w:sz w:val="28"/>
          <w:szCs w:val="28"/>
        </w:rPr>
        <w:t xml:space="preserve">work well, </w:t>
      </w:r>
      <w:r w:rsidR="003D63BC" w:rsidRPr="00FD1F10">
        <w:rPr>
          <w:rFonts w:asciiTheme="minorHAnsi" w:hAnsiTheme="minorHAnsi" w:cstheme="minorHAnsi"/>
          <w:color w:val="191919"/>
          <w:sz w:val="28"/>
          <w:szCs w:val="28"/>
        </w:rPr>
        <w:t>they must</w:t>
      </w:r>
      <w:r w:rsidR="003D63BC" w:rsidRPr="00FD1F10">
        <w:rPr>
          <w:rFonts w:asciiTheme="minorHAnsi" w:hAnsiTheme="minorHAnsi" w:cstheme="minorHAnsi"/>
          <w:color w:val="191919"/>
          <w:sz w:val="28"/>
          <w:szCs w:val="28"/>
        </w:rPr>
        <w:t xml:space="preserve"> help the user </w:t>
      </w:r>
      <w:r w:rsidR="003D63BC" w:rsidRPr="00FD1F10">
        <w:rPr>
          <w:rFonts w:asciiTheme="minorHAnsi" w:hAnsiTheme="minorHAnsi" w:cstheme="minorHAnsi"/>
          <w:color w:val="191919"/>
          <w:sz w:val="28"/>
          <w:szCs w:val="28"/>
        </w:rPr>
        <w:t>narrow down the available options from a dataset to a manageable list of options. This means that to work effectively, it must be smart</w:t>
      </w:r>
      <w:r>
        <w:rPr>
          <w:rFonts w:asciiTheme="minorHAnsi" w:hAnsiTheme="minorHAnsi" w:cstheme="minorHAnsi"/>
          <w:color w:val="191919"/>
          <w:sz w:val="28"/>
          <w:szCs w:val="28"/>
        </w:rPr>
        <w:t>, it</w:t>
      </w:r>
      <w:r w:rsidR="00856FCB">
        <w:rPr>
          <w:rFonts w:asciiTheme="minorHAnsi" w:hAnsiTheme="minorHAnsi" w:cstheme="minorHAnsi"/>
          <w:color w:val="191919"/>
          <w:sz w:val="28"/>
          <w:szCs w:val="28"/>
        </w:rPr>
        <w:t xml:space="preserve">’s use </w:t>
      </w:r>
      <w:r w:rsidR="003D63BC" w:rsidRPr="00FD1F10">
        <w:rPr>
          <w:rFonts w:asciiTheme="minorHAnsi" w:hAnsiTheme="minorHAnsi" w:cstheme="minorHAnsi"/>
          <w:color w:val="191919"/>
          <w:sz w:val="28"/>
          <w:szCs w:val="28"/>
        </w:rPr>
        <w:t>must not be frustrating</w:t>
      </w:r>
      <w:r>
        <w:rPr>
          <w:rFonts w:asciiTheme="minorHAnsi" w:hAnsiTheme="minorHAnsi" w:cstheme="minorHAnsi"/>
          <w:color w:val="191919"/>
          <w:sz w:val="28"/>
          <w:szCs w:val="28"/>
        </w:rPr>
        <w:t>, i</w:t>
      </w:r>
      <w:r w:rsidR="003D63BC" w:rsidRPr="00FD1F10">
        <w:rPr>
          <w:rFonts w:asciiTheme="minorHAnsi" w:hAnsiTheme="minorHAnsi" w:cstheme="minorHAnsi"/>
          <w:color w:val="191919"/>
          <w:sz w:val="28"/>
          <w:szCs w:val="28"/>
        </w:rPr>
        <w:t xml:space="preserve">ts use must be intuitive. This means </w:t>
      </w:r>
      <w:r w:rsidR="00856FCB">
        <w:rPr>
          <w:rFonts w:asciiTheme="minorHAnsi" w:hAnsiTheme="minorHAnsi" w:cstheme="minorHAnsi"/>
          <w:color w:val="191919"/>
          <w:sz w:val="28"/>
          <w:szCs w:val="28"/>
        </w:rPr>
        <w:t xml:space="preserve">we’d like to use </w:t>
      </w:r>
      <w:r w:rsidR="003D63BC" w:rsidRPr="00FD1F10">
        <w:rPr>
          <w:rFonts w:asciiTheme="minorHAnsi" w:hAnsiTheme="minorHAnsi" w:cstheme="minorHAnsi"/>
          <w:color w:val="191919"/>
          <w:sz w:val="28"/>
          <w:szCs w:val="28"/>
        </w:rPr>
        <w:t>a few things which we do not see how to do with the Syncfusion implementation</w:t>
      </w:r>
      <w:r>
        <w:rPr>
          <w:rFonts w:asciiTheme="minorHAnsi" w:hAnsiTheme="minorHAnsi" w:cstheme="minorHAnsi"/>
          <w:color w:val="191919"/>
          <w:sz w:val="28"/>
          <w:szCs w:val="28"/>
        </w:rPr>
        <w:t xml:space="preserve"> </w:t>
      </w:r>
      <w:r w:rsidR="00856FCB">
        <w:rPr>
          <w:rFonts w:asciiTheme="minorHAnsi" w:hAnsiTheme="minorHAnsi" w:cstheme="minorHAnsi"/>
          <w:color w:val="191919"/>
          <w:sz w:val="28"/>
          <w:szCs w:val="28"/>
        </w:rPr>
        <w:t xml:space="preserve">given the samples </w:t>
      </w:r>
      <w:r>
        <w:rPr>
          <w:rFonts w:asciiTheme="minorHAnsi" w:hAnsiTheme="minorHAnsi" w:cstheme="minorHAnsi"/>
          <w:color w:val="191919"/>
          <w:sz w:val="28"/>
          <w:szCs w:val="28"/>
        </w:rPr>
        <w:t xml:space="preserve">(including use within </w:t>
      </w:r>
      <w:proofErr w:type="spellStart"/>
      <w:r>
        <w:rPr>
          <w:rFonts w:asciiTheme="minorHAnsi" w:hAnsiTheme="minorHAnsi" w:cstheme="minorHAnsi"/>
          <w:color w:val="191919"/>
          <w:sz w:val="28"/>
          <w:szCs w:val="28"/>
        </w:rPr>
        <w:t>sfTextBoxExt</w:t>
      </w:r>
      <w:proofErr w:type="spellEnd"/>
      <w:r w:rsidR="00856FCB">
        <w:rPr>
          <w:rFonts w:asciiTheme="minorHAnsi" w:hAnsiTheme="minorHAnsi" w:cstheme="minorHAnsi"/>
          <w:color w:val="191919"/>
          <w:sz w:val="28"/>
          <w:szCs w:val="28"/>
        </w:rPr>
        <w:t xml:space="preserve"> due to the deprecation of AutoComplete as a separate control</w:t>
      </w:r>
      <w:r w:rsidR="003D63BC" w:rsidRPr="00FD1F10">
        <w:rPr>
          <w:rFonts w:asciiTheme="minorHAnsi" w:hAnsiTheme="minorHAnsi" w:cstheme="minorHAnsi"/>
          <w:color w:val="191919"/>
          <w:sz w:val="28"/>
          <w:szCs w:val="28"/>
        </w:rPr>
        <w:t>.</w:t>
      </w:r>
      <w:r>
        <w:rPr>
          <w:rFonts w:asciiTheme="minorHAnsi" w:hAnsiTheme="minorHAnsi" w:cstheme="minorHAnsi"/>
          <w:color w:val="191919"/>
          <w:sz w:val="28"/>
          <w:szCs w:val="28"/>
        </w:rPr>
        <w:t xml:space="preserve"> A few things we are trying to understand if currently supported.</w:t>
      </w:r>
    </w:p>
    <w:p w14:paraId="6F6E01BB" w14:textId="6A455A5E" w:rsidR="003D63BC" w:rsidRPr="00FD1F10" w:rsidRDefault="003D63BC" w:rsidP="003D63BC">
      <w:pPr>
        <w:pStyle w:val="NormalWeb"/>
        <w:spacing w:before="0" w:beforeAutospacing="0" w:after="0" w:afterAutospacing="0"/>
        <w:textAlignment w:val="baseline"/>
        <w:rPr>
          <w:rFonts w:asciiTheme="minorHAnsi" w:hAnsiTheme="minorHAnsi" w:cstheme="minorHAnsi"/>
          <w:color w:val="191919"/>
          <w:sz w:val="28"/>
          <w:szCs w:val="28"/>
        </w:rPr>
      </w:pPr>
    </w:p>
    <w:p w14:paraId="34E885EF" w14:textId="348B3241" w:rsidR="003D63BC" w:rsidRPr="00FD1F10" w:rsidRDefault="003D63BC" w:rsidP="003D63BC">
      <w:pPr>
        <w:numPr>
          <w:ilvl w:val="0"/>
          <w:numId w:val="1"/>
        </w:numPr>
        <w:spacing w:beforeAutospacing="1" w:after="0" w:afterAutospacing="1" w:line="240" w:lineRule="auto"/>
        <w:textAlignment w:val="baseline"/>
        <w:rPr>
          <w:rFonts w:eastAsia="Times New Roman" w:cstheme="minorHAnsi"/>
          <w:color w:val="191919"/>
          <w:sz w:val="28"/>
          <w:szCs w:val="28"/>
        </w:rPr>
      </w:pPr>
      <w:r w:rsidRPr="00FD1F10">
        <w:rPr>
          <w:rFonts w:eastAsia="Times New Roman" w:cstheme="minorHAnsi"/>
          <w:color w:val="191919"/>
          <w:sz w:val="28"/>
          <w:szCs w:val="28"/>
        </w:rPr>
        <w:t>K</w:t>
      </w:r>
      <w:r w:rsidRPr="003D63BC">
        <w:rPr>
          <w:rFonts w:eastAsia="Times New Roman" w:cstheme="minorHAnsi"/>
          <w:color w:val="191919"/>
          <w:sz w:val="28"/>
          <w:szCs w:val="28"/>
        </w:rPr>
        <w:t>eep the List Manageable</w:t>
      </w:r>
    </w:p>
    <w:p w14:paraId="5B13C01A" w14:textId="52D9058E" w:rsidR="003D63BC" w:rsidRPr="00FD1F10" w:rsidRDefault="003D63BC" w:rsidP="003D63BC">
      <w:pPr>
        <w:spacing w:beforeAutospacing="1" w:after="0" w:afterAutospacing="1" w:line="240" w:lineRule="auto"/>
        <w:ind w:left="720"/>
        <w:textAlignment w:val="baseline"/>
        <w:rPr>
          <w:rFonts w:cstheme="minorHAnsi"/>
          <w:color w:val="191919"/>
          <w:sz w:val="28"/>
          <w:szCs w:val="28"/>
        </w:rPr>
      </w:pPr>
      <w:r w:rsidRPr="00FD1F10">
        <w:rPr>
          <w:rFonts w:cstheme="minorHAnsi"/>
          <w:color w:val="191919"/>
          <w:sz w:val="28"/>
          <w:szCs w:val="28"/>
        </w:rPr>
        <w:t xml:space="preserve">Because the desktop autocomplete feature should expand to fit its options (and </w:t>
      </w:r>
      <w:r w:rsidRPr="00FD1F10">
        <w:rPr>
          <w:rFonts w:cstheme="minorHAnsi"/>
          <w:color w:val="191919"/>
          <w:sz w:val="28"/>
          <w:szCs w:val="28"/>
        </w:rPr>
        <w:t xml:space="preserve">we prefer not to </w:t>
      </w:r>
      <w:r w:rsidRPr="00FD1F10">
        <w:rPr>
          <w:rFonts w:cstheme="minorHAnsi"/>
          <w:color w:val="191919"/>
          <w:sz w:val="28"/>
          <w:szCs w:val="28"/>
        </w:rPr>
        <w:t xml:space="preserve">use </w:t>
      </w:r>
      <w:r w:rsidRPr="00FD1F10">
        <w:rPr>
          <w:rFonts w:cstheme="minorHAnsi"/>
          <w:color w:val="191919"/>
          <w:sz w:val="28"/>
          <w:szCs w:val="28"/>
        </w:rPr>
        <w:t xml:space="preserve">of </w:t>
      </w:r>
      <w:r w:rsidRPr="00FD1F10">
        <w:rPr>
          <w:rFonts w:cstheme="minorHAnsi"/>
          <w:color w:val="191919"/>
          <w:sz w:val="28"/>
          <w:szCs w:val="28"/>
        </w:rPr>
        <w:t xml:space="preserve">a scrollbar), the number of options should be limited so they don’t overflow the user’s viewport. </w:t>
      </w:r>
    </w:p>
    <w:p w14:paraId="6AB6EADB" w14:textId="1EC46B79" w:rsidR="00FD1F10" w:rsidRPr="003D63BC" w:rsidRDefault="00FD1F10" w:rsidP="00CE2513">
      <w:pPr>
        <w:ind w:left="720"/>
        <w:rPr>
          <w:rFonts w:cstheme="minorHAnsi"/>
          <w:sz w:val="28"/>
          <w:szCs w:val="28"/>
        </w:rPr>
      </w:pPr>
      <w:r w:rsidRPr="00FD1F10">
        <w:rPr>
          <w:rFonts w:cstheme="minorHAnsi"/>
          <w:sz w:val="28"/>
          <w:szCs w:val="28"/>
        </w:rPr>
        <w:t>We would like to be able to l</w:t>
      </w:r>
      <w:r w:rsidRPr="00FD1F10">
        <w:rPr>
          <w:rFonts w:cstheme="minorHAnsi"/>
          <w:sz w:val="28"/>
          <w:szCs w:val="28"/>
        </w:rPr>
        <w:t xml:space="preserve">imit the number of </w:t>
      </w:r>
      <w:r w:rsidRPr="00FD1F10">
        <w:rPr>
          <w:rFonts w:cstheme="minorHAnsi"/>
          <w:sz w:val="28"/>
          <w:szCs w:val="28"/>
        </w:rPr>
        <w:t xml:space="preserve">choices </w:t>
      </w:r>
      <w:r w:rsidR="00CE2513">
        <w:rPr>
          <w:rFonts w:cstheme="minorHAnsi"/>
          <w:sz w:val="28"/>
          <w:szCs w:val="28"/>
        </w:rPr>
        <w:t>displayed</w:t>
      </w:r>
      <w:r w:rsidRPr="00FD1F10">
        <w:rPr>
          <w:rFonts w:cstheme="minorHAnsi"/>
          <w:sz w:val="28"/>
          <w:szCs w:val="28"/>
        </w:rPr>
        <w:t xml:space="preserve"> to</w:t>
      </w:r>
      <w:r w:rsidR="00CE2513">
        <w:rPr>
          <w:rFonts w:cstheme="minorHAnsi"/>
          <w:sz w:val="28"/>
          <w:szCs w:val="28"/>
        </w:rPr>
        <w:t xml:space="preserve"> a number, </w:t>
      </w:r>
      <w:proofErr w:type="spellStart"/>
      <w:proofErr w:type="gramStart"/>
      <w:r w:rsidRPr="00FD1F10">
        <w:rPr>
          <w:rFonts w:cstheme="minorHAnsi"/>
          <w:sz w:val="28"/>
          <w:szCs w:val="28"/>
        </w:rPr>
        <w:t>ie</w:t>
      </w:r>
      <w:proofErr w:type="spellEnd"/>
      <w:proofErr w:type="gramEnd"/>
      <w:r w:rsidRPr="00FD1F10">
        <w:rPr>
          <w:rFonts w:cstheme="minorHAnsi"/>
          <w:sz w:val="28"/>
          <w:szCs w:val="28"/>
        </w:rPr>
        <w:t xml:space="preserve"> 10</w:t>
      </w:r>
      <w:r w:rsidR="00CE2513">
        <w:rPr>
          <w:rFonts w:cstheme="minorHAnsi"/>
          <w:sz w:val="28"/>
          <w:szCs w:val="28"/>
        </w:rPr>
        <w:t xml:space="preserve"> items.</w:t>
      </w:r>
    </w:p>
    <w:p w14:paraId="5766F31F" w14:textId="33F0FF38" w:rsidR="003D63BC" w:rsidRPr="00FD1F10" w:rsidRDefault="003D63BC" w:rsidP="003D63BC">
      <w:pPr>
        <w:numPr>
          <w:ilvl w:val="0"/>
          <w:numId w:val="1"/>
        </w:numPr>
        <w:spacing w:beforeAutospacing="1" w:after="0" w:afterAutospacing="1" w:line="240" w:lineRule="auto"/>
        <w:textAlignment w:val="baseline"/>
        <w:rPr>
          <w:rFonts w:eastAsia="Times New Roman" w:cstheme="minorHAnsi"/>
          <w:color w:val="191919"/>
          <w:sz w:val="28"/>
          <w:szCs w:val="28"/>
        </w:rPr>
      </w:pPr>
      <w:r w:rsidRPr="003D63BC">
        <w:rPr>
          <w:rFonts w:eastAsia="Times New Roman" w:cstheme="minorHAnsi"/>
          <w:color w:val="191919"/>
          <w:sz w:val="28"/>
          <w:szCs w:val="28"/>
        </w:rPr>
        <w:t>Style Auxiliary Data Differently</w:t>
      </w:r>
    </w:p>
    <w:p w14:paraId="0A5E8915" w14:textId="0070EFDB" w:rsidR="003D63BC" w:rsidRPr="00FD1F10" w:rsidRDefault="003D63BC" w:rsidP="003D63BC">
      <w:pPr>
        <w:pStyle w:val="ListParagraph"/>
        <w:rPr>
          <w:rFonts w:cstheme="minorHAnsi"/>
          <w:color w:val="191919"/>
          <w:sz w:val="28"/>
          <w:szCs w:val="28"/>
        </w:rPr>
      </w:pPr>
      <w:r w:rsidRPr="00FD1F10">
        <w:rPr>
          <w:rFonts w:cstheme="minorHAnsi"/>
          <w:color w:val="191919"/>
          <w:sz w:val="28"/>
          <w:szCs w:val="28"/>
        </w:rPr>
        <w:t>Styling helps provide subtle cues that orient users to the different types of suggestions and data shown in autocomplete. Any alternate or auxiliary information, such as scope suggestions (i.e., </w:t>
      </w:r>
      <w:r w:rsidRPr="00FD1F10">
        <w:rPr>
          <w:rStyle w:val="Emphasis"/>
          <w:rFonts w:cstheme="minorHAnsi"/>
          <w:color w:val="191919"/>
          <w:sz w:val="28"/>
          <w:szCs w:val="28"/>
          <w:bdr w:val="none" w:sz="0" w:space="0" w:color="auto" w:frame="1"/>
        </w:rPr>
        <w:t>“search within [XY] category”</w:t>
      </w:r>
      <w:r w:rsidRPr="00FD1F10">
        <w:rPr>
          <w:rFonts w:cstheme="minorHAnsi"/>
          <w:color w:val="191919"/>
          <w:sz w:val="28"/>
          <w:szCs w:val="28"/>
        </w:rPr>
        <w:t>) or the number of matches, should be </w:t>
      </w:r>
      <w:r w:rsidRPr="00FD1F10">
        <w:rPr>
          <w:rStyle w:val="Strong"/>
          <w:rFonts w:cstheme="minorHAnsi"/>
          <w:color w:val="191919"/>
          <w:sz w:val="28"/>
          <w:szCs w:val="28"/>
          <w:bdr w:val="none" w:sz="0" w:space="0" w:color="auto" w:frame="1"/>
        </w:rPr>
        <w:t>given a unique style</w:t>
      </w:r>
      <w:r w:rsidRPr="00FD1F10">
        <w:rPr>
          <w:rFonts w:cstheme="minorHAnsi"/>
          <w:color w:val="191919"/>
          <w:sz w:val="28"/>
          <w:szCs w:val="28"/>
        </w:rPr>
        <w:t> so the user can easily determine what is (and isn’t) part of the actual search query suggestion.</w:t>
      </w:r>
      <w:r w:rsidR="00FD1F10" w:rsidRPr="00FD1F10">
        <w:rPr>
          <w:rFonts w:cstheme="minorHAnsi"/>
          <w:color w:val="191919"/>
          <w:sz w:val="28"/>
          <w:szCs w:val="28"/>
        </w:rPr>
        <w:t xml:space="preserve"> </w:t>
      </w:r>
      <w:proofErr w:type="spellStart"/>
      <w:r w:rsidR="00FD1F10" w:rsidRPr="00FD1F10">
        <w:rPr>
          <w:rFonts w:cstheme="minorHAnsi"/>
          <w:color w:val="191919"/>
          <w:sz w:val="28"/>
          <w:szCs w:val="28"/>
        </w:rPr>
        <w:t>Ie</w:t>
      </w:r>
      <w:proofErr w:type="spellEnd"/>
      <w:r w:rsidR="00FD1F10" w:rsidRPr="00FD1F10">
        <w:rPr>
          <w:rFonts w:cstheme="minorHAnsi"/>
          <w:color w:val="191919"/>
          <w:sz w:val="28"/>
          <w:szCs w:val="28"/>
        </w:rPr>
        <w:t>:</w:t>
      </w:r>
    </w:p>
    <w:p w14:paraId="07AE5FAE" w14:textId="479955C0" w:rsidR="00FD1F10" w:rsidRPr="00FD1F10" w:rsidRDefault="00FD1F10" w:rsidP="003D63BC">
      <w:pPr>
        <w:pStyle w:val="ListParagraph"/>
        <w:rPr>
          <w:rFonts w:cstheme="minorHAnsi"/>
          <w:color w:val="191919"/>
          <w:sz w:val="28"/>
          <w:szCs w:val="28"/>
        </w:rPr>
      </w:pPr>
    </w:p>
    <w:p w14:paraId="607B8D4A" w14:textId="7EE82CA4" w:rsidR="00FD1F10" w:rsidRPr="00FD1F10" w:rsidRDefault="00FD1F10" w:rsidP="003D63BC">
      <w:pPr>
        <w:pStyle w:val="ListParagraph"/>
        <w:rPr>
          <w:rFonts w:eastAsia="Times New Roman" w:cstheme="minorHAnsi"/>
          <w:color w:val="191919"/>
          <w:sz w:val="28"/>
          <w:szCs w:val="28"/>
        </w:rPr>
      </w:pPr>
      <w:r w:rsidRPr="00FD1F10">
        <w:rPr>
          <w:rFonts w:cstheme="minorHAnsi"/>
          <w:sz w:val="28"/>
          <w:szCs w:val="28"/>
        </w:rPr>
        <w:lastRenderedPageBreak/>
        <w:drawing>
          <wp:inline distT="0" distB="0" distL="0" distR="0" wp14:anchorId="2C058AD6" wp14:editId="0192008F">
            <wp:extent cx="2697480" cy="248594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09154" cy="2496705"/>
                    </a:xfrm>
                    <a:prstGeom prst="rect">
                      <a:avLst/>
                    </a:prstGeom>
                  </pic:spPr>
                </pic:pic>
              </a:graphicData>
            </a:graphic>
          </wp:inline>
        </w:drawing>
      </w:r>
    </w:p>
    <w:p w14:paraId="516F96E5" w14:textId="4E39A059" w:rsidR="00394868" w:rsidRDefault="00394868" w:rsidP="00394868">
      <w:pPr>
        <w:numPr>
          <w:ilvl w:val="0"/>
          <w:numId w:val="1"/>
        </w:numPr>
        <w:spacing w:beforeAutospacing="1" w:after="0" w:afterAutospacing="1" w:line="240" w:lineRule="auto"/>
        <w:textAlignment w:val="baseline"/>
        <w:rPr>
          <w:rFonts w:eastAsia="Times New Roman" w:cstheme="minorHAnsi"/>
          <w:color w:val="191919"/>
          <w:sz w:val="28"/>
          <w:szCs w:val="28"/>
        </w:rPr>
      </w:pPr>
      <w:r>
        <w:rPr>
          <w:rFonts w:eastAsia="Times New Roman" w:cstheme="minorHAnsi"/>
          <w:color w:val="191919"/>
          <w:sz w:val="28"/>
          <w:szCs w:val="28"/>
        </w:rPr>
        <w:t xml:space="preserve">Indication of active selection </w:t>
      </w:r>
      <w:r w:rsidR="00487F3F">
        <w:rPr>
          <w:rFonts w:eastAsia="Times New Roman" w:cstheme="minorHAnsi"/>
          <w:color w:val="191919"/>
          <w:sz w:val="28"/>
          <w:szCs w:val="28"/>
        </w:rPr>
        <w:t>so it can be</w:t>
      </w:r>
      <w:r>
        <w:rPr>
          <w:rFonts w:eastAsia="Times New Roman" w:cstheme="minorHAnsi"/>
          <w:color w:val="191919"/>
          <w:sz w:val="28"/>
          <w:szCs w:val="28"/>
        </w:rPr>
        <w:t xml:space="preserve"> tak</w:t>
      </w:r>
      <w:r w:rsidR="00487F3F">
        <w:rPr>
          <w:rFonts w:eastAsia="Times New Roman" w:cstheme="minorHAnsi"/>
          <w:color w:val="191919"/>
          <w:sz w:val="28"/>
          <w:szCs w:val="28"/>
        </w:rPr>
        <w:t>en</w:t>
      </w:r>
      <w:r>
        <w:rPr>
          <w:rFonts w:eastAsia="Times New Roman" w:cstheme="minorHAnsi"/>
          <w:color w:val="191919"/>
          <w:sz w:val="28"/>
          <w:szCs w:val="28"/>
        </w:rPr>
        <w:t xml:space="preserve"> without forcing the user to navigate to get </w:t>
      </w:r>
      <w:r w:rsidR="00856FCB">
        <w:rPr>
          <w:rFonts w:eastAsia="Times New Roman" w:cstheme="minorHAnsi"/>
          <w:color w:val="191919"/>
          <w:sz w:val="28"/>
          <w:szCs w:val="28"/>
        </w:rPr>
        <w:t xml:space="preserve">to </w:t>
      </w:r>
      <w:r>
        <w:rPr>
          <w:rFonts w:eastAsia="Times New Roman" w:cstheme="minorHAnsi"/>
          <w:color w:val="191919"/>
          <w:sz w:val="28"/>
          <w:szCs w:val="28"/>
        </w:rPr>
        <w:t>it</w:t>
      </w:r>
      <w:r w:rsidR="00856FCB">
        <w:rPr>
          <w:rFonts w:eastAsia="Times New Roman" w:cstheme="minorHAnsi"/>
          <w:color w:val="191919"/>
          <w:sz w:val="28"/>
          <w:szCs w:val="28"/>
        </w:rPr>
        <w:t xml:space="preserve"> and select</w:t>
      </w:r>
      <w:r>
        <w:rPr>
          <w:rFonts w:eastAsia="Times New Roman" w:cstheme="minorHAnsi"/>
          <w:color w:val="191919"/>
          <w:sz w:val="28"/>
          <w:szCs w:val="28"/>
        </w:rPr>
        <w:t>.</w:t>
      </w:r>
    </w:p>
    <w:p w14:paraId="33650214" w14:textId="13C9563E" w:rsidR="003D63BC" w:rsidRPr="00394868" w:rsidRDefault="00394868" w:rsidP="00394868">
      <w:pPr>
        <w:spacing w:beforeAutospacing="1" w:after="0" w:afterAutospacing="1" w:line="240" w:lineRule="auto"/>
        <w:ind w:left="720"/>
        <w:textAlignment w:val="baseline"/>
        <w:rPr>
          <w:color w:val="191919"/>
          <w:sz w:val="28"/>
          <w:szCs w:val="28"/>
        </w:rPr>
      </w:pPr>
      <w:r w:rsidRPr="00394868">
        <w:rPr>
          <w:color w:val="191919"/>
          <w:sz w:val="28"/>
          <w:szCs w:val="28"/>
        </w:rPr>
        <w:t>Clearly </w:t>
      </w:r>
      <w:r w:rsidRPr="00394868">
        <w:rPr>
          <w:rStyle w:val="Strong"/>
          <w:color w:val="191919"/>
          <w:sz w:val="28"/>
          <w:szCs w:val="28"/>
          <w:bdr w:val="none" w:sz="0" w:space="0" w:color="auto" w:frame="1"/>
        </w:rPr>
        <w:t>indicating the active suggestion is crucial</w:t>
      </w:r>
      <w:r w:rsidRPr="00394868">
        <w:rPr>
          <w:color w:val="191919"/>
          <w:sz w:val="28"/>
          <w:szCs w:val="28"/>
        </w:rPr>
        <w:t> — it provides the user with visual feedback and lets them know what is active, whether they’re hovering over suggestions with a mouse or using the keyboard to navigate the list.</w:t>
      </w:r>
    </w:p>
    <w:p w14:paraId="60F8BD2E" w14:textId="6DCB7E74" w:rsidR="00394868" w:rsidRDefault="00394868" w:rsidP="00394868">
      <w:pPr>
        <w:spacing w:beforeAutospacing="1" w:after="0" w:afterAutospacing="1" w:line="240" w:lineRule="auto"/>
        <w:ind w:left="720"/>
        <w:textAlignment w:val="baseline"/>
        <w:rPr>
          <w:rFonts w:eastAsia="Times New Roman" w:cstheme="minorHAnsi"/>
          <w:color w:val="191919"/>
          <w:sz w:val="28"/>
          <w:szCs w:val="28"/>
        </w:rPr>
      </w:pPr>
      <w:r>
        <w:rPr>
          <w:rFonts w:eastAsia="Times New Roman" w:cstheme="minorHAnsi"/>
          <w:color w:val="191919"/>
          <w:sz w:val="28"/>
          <w:szCs w:val="28"/>
        </w:rPr>
        <w:t>Currently the Syncfusion control fails at this miserably. If you don’t navigate to a selection, you get what you typed –</w:t>
      </w:r>
      <w:r w:rsidR="00856FCB">
        <w:rPr>
          <w:rFonts w:eastAsia="Times New Roman" w:cstheme="minorHAnsi"/>
          <w:color w:val="191919"/>
          <w:sz w:val="28"/>
          <w:szCs w:val="28"/>
        </w:rPr>
        <w:t xml:space="preserve"> </w:t>
      </w:r>
      <w:proofErr w:type="spellStart"/>
      <w:r>
        <w:rPr>
          <w:rFonts w:eastAsia="Times New Roman" w:cstheme="minorHAnsi"/>
          <w:color w:val="191919"/>
          <w:sz w:val="28"/>
          <w:szCs w:val="28"/>
        </w:rPr>
        <w:t>its</w:t>
      </w:r>
      <w:proofErr w:type="spellEnd"/>
      <w:r>
        <w:rPr>
          <w:rFonts w:eastAsia="Times New Roman" w:cstheme="minorHAnsi"/>
          <w:color w:val="191919"/>
          <w:sz w:val="28"/>
          <w:szCs w:val="28"/>
        </w:rPr>
        <w:t xml:space="preserve"> not intuitive, not what is expected, </w:t>
      </w:r>
      <w:proofErr w:type="gramStart"/>
      <w:r>
        <w:rPr>
          <w:rFonts w:eastAsia="Times New Roman" w:cstheme="minorHAnsi"/>
          <w:color w:val="191919"/>
          <w:sz w:val="28"/>
          <w:szCs w:val="28"/>
        </w:rPr>
        <w:t>It</w:t>
      </w:r>
      <w:proofErr w:type="gramEnd"/>
      <w:r>
        <w:rPr>
          <w:rFonts w:eastAsia="Times New Roman" w:cstheme="minorHAnsi"/>
          <w:color w:val="191919"/>
          <w:sz w:val="28"/>
          <w:szCs w:val="28"/>
        </w:rPr>
        <w:t xml:space="preserve"> wastes user</w:t>
      </w:r>
      <w:r w:rsidR="00856FCB">
        <w:rPr>
          <w:rFonts w:eastAsia="Times New Roman" w:cstheme="minorHAnsi"/>
          <w:color w:val="191919"/>
          <w:sz w:val="28"/>
          <w:szCs w:val="28"/>
        </w:rPr>
        <w:t xml:space="preserve"> time being so inconsistent with other implementations on the desktop, web and mobile devices. It</w:t>
      </w:r>
      <w:r>
        <w:rPr>
          <w:rFonts w:eastAsia="Times New Roman" w:cstheme="minorHAnsi"/>
          <w:color w:val="191919"/>
          <w:sz w:val="28"/>
          <w:szCs w:val="28"/>
        </w:rPr>
        <w:t xml:space="preserve"> frustrates </w:t>
      </w:r>
      <w:r w:rsidR="00856FCB">
        <w:rPr>
          <w:rFonts w:eastAsia="Times New Roman" w:cstheme="minorHAnsi"/>
          <w:color w:val="191919"/>
          <w:sz w:val="28"/>
          <w:szCs w:val="28"/>
        </w:rPr>
        <w:t>users</w:t>
      </w:r>
      <w:r>
        <w:rPr>
          <w:rFonts w:eastAsia="Times New Roman" w:cstheme="minorHAnsi"/>
          <w:color w:val="191919"/>
          <w:sz w:val="28"/>
          <w:szCs w:val="28"/>
        </w:rPr>
        <w:t>. Either we need to highlight what is currently selected within the list or copy the info (split styled as discussed above to the text area so on enter or exiting the field, it will be selected.</w:t>
      </w:r>
    </w:p>
    <w:p w14:paraId="178AC5A0" w14:textId="5C441CF3" w:rsidR="00CE2513" w:rsidRDefault="00CE2513" w:rsidP="00394868">
      <w:pPr>
        <w:spacing w:beforeAutospacing="1" w:after="0" w:afterAutospacing="1" w:line="240" w:lineRule="auto"/>
        <w:ind w:left="720"/>
        <w:textAlignment w:val="baseline"/>
        <w:rPr>
          <w:rFonts w:eastAsia="Times New Roman" w:cstheme="minorHAnsi"/>
          <w:color w:val="191919"/>
          <w:sz w:val="28"/>
          <w:szCs w:val="28"/>
        </w:rPr>
      </w:pPr>
      <w:r w:rsidRPr="00CE2513">
        <w:rPr>
          <w:rFonts w:eastAsia="Times New Roman" w:cstheme="minorHAnsi"/>
          <w:color w:val="191919"/>
          <w:sz w:val="28"/>
          <w:szCs w:val="28"/>
        </w:rPr>
        <w:lastRenderedPageBreak/>
        <w:drawing>
          <wp:inline distT="0" distB="0" distL="0" distR="0" wp14:anchorId="0365D3CA" wp14:editId="4A168048">
            <wp:extent cx="2520483" cy="2322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8044" cy="2357445"/>
                    </a:xfrm>
                    <a:prstGeom prst="rect">
                      <a:avLst/>
                    </a:prstGeom>
                  </pic:spPr>
                </pic:pic>
              </a:graphicData>
            </a:graphic>
          </wp:inline>
        </w:drawing>
      </w:r>
    </w:p>
    <w:p w14:paraId="3C178B77" w14:textId="390F7669" w:rsidR="00CE2513" w:rsidRDefault="00CE2513" w:rsidP="00394868">
      <w:pPr>
        <w:spacing w:beforeAutospacing="1" w:after="0" w:afterAutospacing="1" w:line="240" w:lineRule="auto"/>
        <w:ind w:left="720"/>
        <w:textAlignment w:val="baseline"/>
        <w:rPr>
          <w:rFonts w:eastAsia="Times New Roman" w:cstheme="minorHAnsi"/>
          <w:color w:val="191919"/>
          <w:sz w:val="28"/>
          <w:szCs w:val="28"/>
        </w:rPr>
      </w:pPr>
      <w:r>
        <w:rPr>
          <w:rFonts w:eastAsia="Times New Roman" w:cstheme="minorHAnsi"/>
          <w:color w:val="191919"/>
          <w:sz w:val="28"/>
          <w:szCs w:val="28"/>
        </w:rPr>
        <w:t>Or in the case where text starts to diverge from exact match of what is already typed, it’s just the highlight bar</w:t>
      </w:r>
      <w:r w:rsidR="00856FCB">
        <w:rPr>
          <w:rFonts w:eastAsia="Times New Roman" w:cstheme="minorHAnsi"/>
          <w:color w:val="191919"/>
          <w:sz w:val="28"/>
          <w:szCs w:val="28"/>
        </w:rPr>
        <w:t xml:space="preserve"> that was highlighted before the text entered diverged from a complete match:</w:t>
      </w:r>
    </w:p>
    <w:p w14:paraId="1472CD71" w14:textId="497DB283" w:rsidR="00CE2513" w:rsidRPr="003D63BC" w:rsidRDefault="00CE2513" w:rsidP="00CE2513">
      <w:pPr>
        <w:spacing w:beforeAutospacing="1" w:after="0" w:afterAutospacing="1" w:line="240" w:lineRule="auto"/>
        <w:ind w:left="720"/>
        <w:textAlignment w:val="baseline"/>
        <w:rPr>
          <w:rFonts w:eastAsia="Times New Roman" w:cstheme="minorHAnsi"/>
          <w:color w:val="191919"/>
          <w:sz w:val="28"/>
          <w:szCs w:val="28"/>
        </w:rPr>
      </w:pPr>
      <w:r w:rsidRPr="00CE2513">
        <w:rPr>
          <w:rFonts w:eastAsia="Times New Roman" w:cstheme="minorHAnsi"/>
          <w:color w:val="191919"/>
          <w:sz w:val="28"/>
          <w:szCs w:val="28"/>
        </w:rPr>
        <w:drawing>
          <wp:inline distT="0" distB="0" distL="0" distR="0" wp14:anchorId="09384874" wp14:editId="5D29E4B4">
            <wp:extent cx="2550250" cy="235026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63907" cy="2362848"/>
                    </a:xfrm>
                    <a:prstGeom prst="rect">
                      <a:avLst/>
                    </a:prstGeom>
                  </pic:spPr>
                </pic:pic>
              </a:graphicData>
            </a:graphic>
          </wp:inline>
        </w:drawing>
      </w:r>
    </w:p>
    <w:p w14:paraId="14A1C93D" w14:textId="3D4AFC51" w:rsidR="00487F3F" w:rsidRDefault="00856FCB" w:rsidP="00394868">
      <w:pPr>
        <w:numPr>
          <w:ilvl w:val="0"/>
          <w:numId w:val="1"/>
        </w:numPr>
        <w:spacing w:beforeAutospacing="1" w:after="0" w:afterAutospacing="1" w:line="240" w:lineRule="auto"/>
        <w:textAlignment w:val="baseline"/>
        <w:rPr>
          <w:rFonts w:eastAsia="Times New Roman" w:cstheme="minorHAnsi"/>
          <w:color w:val="191919"/>
          <w:sz w:val="28"/>
          <w:szCs w:val="28"/>
        </w:rPr>
      </w:pPr>
      <w:r>
        <w:rPr>
          <w:rFonts w:eastAsia="Times New Roman" w:cstheme="minorHAnsi"/>
          <w:color w:val="191919"/>
          <w:sz w:val="28"/>
          <w:szCs w:val="28"/>
        </w:rPr>
        <w:t>An</w:t>
      </w:r>
      <w:r w:rsidR="00394868">
        <w:rPr>
          <w:rFonts w:eastAsia="Times New Roman" w:cstheme="minorHAnsi"/>
          <w:color w:val="191919"/>
          <w:sz w:val="28"/>
          <w:szCs w:val="28"/>
        </w:rPr>
        <w:t xml:space="preserve"> option to tell the control that a character(s) that don’t match does not clear the available </w:t>
      </w:r>
      <w:r w:rsidR="00487F3F">
        <w:rPr>
          <w:rFonts w:eastAsia="Times New Roman" w:cstheme="minorHAnsi"/>
          <w:color w:val="191919"/>
          <w:sz w:val="28"/>
          <w:szCs w:val="28"/>
        </w:rPr>
        <w:t>choices</w:t>
      </w:r>
    </w:p>
    <w:p w14:paraId="184AD8BA" w14:textId="72424B8C" w:rsidR="00394868" w:rsidRDefault="00394868" w:rsidP="00487F3F">
      <w:pPr>
        <w:spacing w:beforeAutospacing="1" w:after="0" w:afterAutospacing="1" w:line="240" w:lineRule="auto"/>
        <w:ind w:left="720"/>
        <w:textAlignment w:val="baseline"/>
        <w:rPr>
          <w:rFonts w:eastAsia="Times New Roman" w:cstheme="minorHAnsi"/>
          <w:color w:val="191919"/>
          <w:sz w:val="28"/>
          <w:szCs w:val="28"/>
        </w:rPr>
      </w:pPr>
      <w:r>
        <w:rPr>
          <w:rFonts w:eastAsia="Times New Roman" w:cstheme="minorHAnsi"/>
          <w:color w:val="191919"/>
          <w:sz w:val="28"/>
          <w:szCs w:val="28"/>
        </w:rPr>
        <w:t>There needs to be an option to still show the choices based on what does match. In this case a user may need to navigate to a selection since they have only partially matched, but that is fine. It still makes the use of the control more intuitive.</w:t>
      </w:r>
    </w:p>
    <w:p w14:paraId="7459405A" w14:textId="00BE8C44" w:rsidR="00487F3F" w:rsidRDefault="00487F3F" w:rsidP="00487F3F">
      <w:pPr>
        <w:spacing w:beforeAutospacing="1" w:after="0" w:afterAutospacing="1" w:line="240" w:lineRule="auto"/>
        <w:ind w:left="720"/>
        <w:textAlignment w:val="baseline"/>
        <w:rPr>
          <w:rFonts w:eastAsia="Times New Roman" w:cstheme="minorHAnsi"/>
          <w:color w:val="191919"/>
          <w:sz w:val="28"/>
          <w:szCs w:val="28"/>
        </w:rPr>
      </w:pPr>
      <w:r w:rsidRPr="00487F3F">
        <w:rPr>
          <w:rFonts w:eastAsia="Times New Roman" w:cstheme="minorHAnsi"/>
          <w:color w:val="191919"/>
          <w:sz w:val="28"/>
          <w:szCs w:val="28"/>
        </w:rPr>
        <w:lastRenderedPageBreak/>
        <w:drawing>
          <wp:inline distT="0" distB="0" distL="0" distR="0" wp14:anchorId="32986A9B" wp14:editId="5A710B1A">
            <wp:extent cx="2530130" cy="23317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5270" cy="2354888"/>
                    </a:xfrm>
                    <a:prstGeom prst="rect">
                      <a:avLst/>
                    </a:prstGeom>
                  </pic:spPr>
                </pic:pic>
              </a:graphicData>
            </a:graphic>
          </wp:inline>
        </w:drawing>
      </w:r>
    </w:p>
    <w:p w14:paraId="2917C234" w14:textId="3233497C" w:rsidR="00856FCB" w:rsidRPr="00394868" w:rsidRDefault="00856FCB" w:rsidP="00487F3F">
      <w:pPr>
        <w:spacing w:beforeAutospacing="1" w:after="0" w:afterAutospacing="1" w:line="240" w:lineRule="auto"/>
        <w:ind w:left="720"/>
        <w:textAlignment w:val="baseline"/>
        <w:rPr>
          <w:rFonts w:eastAsia="Times New Roman" w:cstheme="minorHAnsi"/>
          <w:color w:val="191919"/>
          <w:sz w:val="28"/>
          <w:szCs w:val="28"/>
        </w:rPr>
      </w:pPr>
      <w:r>
        <w:rPr>
          <w:rFonts w:eastAsia="Times New Roman" w:cstheme="minorHAnsi"/>
          <w:color w:val="191919"/>
          <w:sz w:val="28"/>
          <w:szCs w:val="28"/>
        </w:rPr>
        <w:t>Note the lighter color of the letter(s) typed that don’t match anything – this is in addition to the split styling already mentioned.</w:t>
      </w:r>
    </w:p>
    <w:p w14:paraId="450D94C1" w14:textId="3E5FCF70" w:rsidR="003D63BC" w:rsidRPr="00487F3F" w:rsidRDefault="003D63BC" w:rsidP="003D63BC">
      <w:pPr>
        <w:numPr>
          <w:ilvl w:val="0"/>
          <w:numId w:val="1"/>
        </w:numPr>
        <w:spacing w:beforeAutospacing="1" w:after="0" w:afterAutospacing="1" w:line="240" w:lineRule="auto"/>
        <w:textAlignment w:val="baseline"/>
        <w:rPr>
          <w:rFonts w:eastAsia="Times New Roman" w:cstheme="minorHAnsi"/>
          <w:color w:val="191919"/>
          <w:sz w:val="28"/>
          <w:szCs w:val="28"/>
        </w:rPr>
      </w:pPr>
      <w:r w:rsidRPr="003D63BC">
        <w:rPr>
          <w:rFonts w:eastAsia="Times New Roman" w:cstheme="minorHAnsi"/>
          <w:color w:val="191919"/>
          <w:sz w:val="28"/>
          <w:szCs w:val="28"/>
        </w:rPr>
        <w:t>Enable Easy Removal of Queries </w:t>
      </w:r>
      <w:r w:rsidR="00487F3F">
        <w:rPr>
          <w:rFonts w:eastAsia="Times New Roman" w:cstheme="minorHAnsi"/>
          <w:i/>
          <w:iCs/>
          <w:color w:val="191919"/>
          <w:sz w:val="28"/>
          <w:szCs w:val="28"/>
          <w:bdr w:val="none" w:sz="0" w:space="0" w:color="auto" w:frame="1"/>
        </w:rPr>
        <w:t>of the search text.</w:t>
      </w:r>
    </w:p>
    <w:p w14:paraId="212EF449" w14:textId="3F1C3886" w:rsidR="00394868" w:rsidRDefault="00487F3F" w:rsidP="00487F3F">
      <w:pPr>
        <w:pStyle w:val="ListParagraph"/>
        <w:spacing w:after="0" w:line="240" w:lineRule="auto"/>
        <w:textAlignment w:val="baseline"/>
        <w:rPr>
          <w:rFonts w:eastAsia="Times New Roman" w:cstheme="minorHAnsi"/>
          <w:i/>
          <w:iCs/>
          <w:color w:val="191919"/>
          <w:sz w:val="28"/>
          <w:szCs w:val="28"/>
          <w:bdr w:val="none" w:sz="0" w:space="0" w:color="auto" w:frame="1"/>
        </w:rPr>
      </w:pPr>
      <w:r w:rsidRPr="00487F3F">
        <w:rPr>
          <w:rFonts w:eastAsia="Times New Roman" w:cstheme="minorHAnsi"/>
          <w:color w:val="191919"/>
          <w:sz w:val="28"/>
          <w:szCs w:val="28"/>
        </w:rPr>
        <w:t xml:space="preserve">Some users will change their </w:t>
      </w:r>
      <w:r w:rsidRPr="00487F3F">
        <w:rPr>
          <w:rFonts w:eastAsia="Times New Roman" w:cstheme="minorHAnsi"/>
          <w:color w:val="191919"/>
          <w:sz w:val="28"/>
          <w:szCs w:val="28"/>
        </w:rPr>
        <w:t xml:space="preserve">search </w:t>
      </w:r>
      <w:r w:rsidRPr="00487F3F">
        <w:rPr>
          <w:rFonts w:eastAsia="Times New Roman" w:cstheme="minorHAnsi"/>
          <w:color w:val="191919"/>
          <w:sz w:val="28"/>
          <w:szCs w:val="28"/>
        </w:rPr>
        <w:t>strategy mid</w:t>
      </w:r>
      <w:r w:rsidRPr="00487F3F">
        <w:rPr>
          <w:rFonts w:eastAsia="Times New Roman" w:cstheme="minorHAnsi"/>
          <w:color w:val="191919"/>
          <w:sz w:val="28"/>
          <w:szCs w:val="28"/>
        </w:rPr>
        <w:t>-</w:t>
      </w:r>
      <w:r w:rsidRPr="00487F3F">
        <w:rPr>
          <w:rFonts w:eastAsia="Times New Roman" w:cstheme="minorHAnsi"/>
          <w:color w:val="191919"/>
          <w:sz w:val="28"/>
          <w:szCs w:val="28"/>
        </w:rPr>
        <w:t>query, wishing to </w:t>
      </w:r>
      <w:r w:rsidRPr="00487F3F">
        <w:rPr>
          <w:rFonts w:eastAsia="Times New Roman" w:cstheme="minorHAnsi"/>
          <w:b/>
          <w:bCs/>
          <w:color w:val="191919"/>
          <w:sz w:val="28"/>
          <w:szCs w:val="28"/>
          <w:bdr w:val="none" w:sz="0" w:space="0" w:color="auto" w:frame="1"/>
        </w:rPr>
        <w:t>cancel out of search</w:t>
      </w:r>
      <w:r w:rsidRPr="00487F3F">
        <w:rPr>
          <w:rFonts w:eastAsia="Times New Roman" w:cstheme="minorHAnsi"/>
          <w:color w:val="191919"/>
          <w:sz w:val="28"/>
          <w:szCs w:val="28"/>
        </w:rPr>
        <w:t> and get autocomplete suggestions out of their way.</w:t>
      </w:r>
      <w:r w:rsidRPr="00487F3F">
        <w:rPr>
          <w:rFonts w:eastAsia="Times New Roman" w:cstheme="minorHAnsi"/>
          <w:color w:val="191919"/>
          <w:sz w:val="28"/>
          <w:szCs w:val="28"/>
        </w:rPr>
        <w:t xml:space="preserve"> </w:t>
      </w:r>
      <w:r w:rsidRPr="00487F3F">
        <w:rPr>
          <w:rFonts w:eastAsia="Times New Roman" w:cstheme="minorHAnsi"/>
          <w:color w:val="191919"/>
          <w:sz w:val="28"/>
          <w:szCs w:val="28"/>
        </w:rPr>
        <w:t xml:space="preserve">When users fully </w:t>
      </w:r>
      <w:r w:rsidRPr="00487F3F">
        <w:rPr>
          <w:rFonts w:eastAsia="Times New Roman" w:cstheme="minorHAnsi"/>
          <w:color w:val="191919"/>
          <w:sz w:val="28"/>
          <w:szCs w:val="28"/>
        </w:rPr>
        <w:t xml:space="preserve">have to back up character by character or use the mouse to highlight a portion of the text to </w:t>
      </w:r>
      <w:r w:rsidRPr="00487F3F">
        <w:rPr>
          <w:rFonts w:eastAsia="Times New Roman" w:cstheme="minorHAnsi"/>
          <w:color w:val="191919"/>
          <w:sz w:val="28"/>
          <w:szCs w:val="28"/>
        </w:rPr>
        <w:t xml:space="preserve">delete query terms, </w:t>
      </w:r>
      <w:r w:rsidRPr="00487F3F">
        <w:rPr>
          <w:rFonts w:eastAsia="Times New Roman" w:cstheme="minorHAnsi"/>
          <w:color w:val="191919"/>
          <w:sz w:val="28"/>
          <w:szCs w:val="28"/>
        </w:rPr>
        <w:t>it’s a bunch of steps which should be simpler. We n</w:t>
      </w:r>
      <w:r w:rsidRPr="00487F3F">
        <w:rPr>
          <w:rFonts w:eastAsia="Times New Roman" w:cstheme="minorHAnsi"/>
          <w:i/>
          <w:iCs/>
          <w:color w:val="191919"/>
          <w:sz w:val="28"/>
          <w:szCs w:val="28"/>
          <w:bdr w:val="none" w:sz="0" w:space="0" w:color="auto" w:frame="1"/>
        </w:rPr>
        <w:t xml:space="preserve">ote that this becomes a little less critical when #4 is working since you don’t lose available options. We currently use </w:t>
      </w:r>
      <w:proofErr w:type="spellStart"/>
      <w:r w:rsidRPr="00487F3F">
        <w:rPr>
          <w:rFonts w:eastAsia="Times New Roman" w:cstheme="minorHAnsi"/>
          <w:i/>
          <w:iCs/>
          <w:color w:val="191919"/>
          <w:sz w:val="28"/>
          <w:szCs w:val="28"/>
          <w:bdr w:val="none" w:sz="0" w:space="0" w:color="auto" w:frame="1"/>
        </w:rPr>
        <w:t>ESCape</w:t>
      </w:r>
      <w:proofErr w:type="spellEnd"/>
      <w:r w:rsidRPr="00487F3F">
        <w:rPr>
          <w:rFonts w:eastAsia="Times New Roman" w:cstheme="minorHAnsi"/>
          <w:i/>
          <w:iCs/>
          <w:color w:val="191919"/>
          <w:sz w:val="28"/>
          <w:szCs w:val="28"/>
          <w:bdr w:val="none" w:sz="0" w:space="0" w:color="auto" w:frame="1"/>
        </w:rPr>
        <w:t xml:space="preserve"> for this which isn’t necessarily intuitive, but an [x] at the right of the control could do this as well.</w:t>
      </w:r>
      <w:r w:rsidR="00CE2513">
        <w:rPr>
          <w:rFonts w:eastAsia="Times New Roman" w:cstheme="minorHAnsi"/>
          <w:i/>
          <w:iCs/>
          <w:color w:val="191919"/>
          <w:sz w:val="28"/>
          <w:szCs w:val="28"/>
          <w:bdr w:val="none" w:sz="0" w:space="0" w:color="auto" w:frame="1"/>
        </w:rPr>
        <w:t xml:space="preserve"> (in our examples above, but highlighted below as well:</w:t>
      </w:r>
    </w:p>
    <w:p w14:paraId="38B13B0E" w14:textId="77777777" w:rsidR="00CE2513" w:rsidRDefault="00CE2513" w:rsidP="00487F3F">
      <w:pPr>
        <w:pStyle w:val="ListParagraph"/>
        <w:spacing w:after="0" w:line="240" w:lineRule="auto"/>
        <w:textAlignment w:val="baseline"/>
        <w:rPr>
          <w:rFonts w:eastAsia="Times New Roman" w:cstheme="minorHAnsi"/>
          <w:i/>
          <w:iCs/>
          <w:color w:val="191919"/>
          <w:sz w:val="28"/>
          <w:szCs w:val="28"/>
          <w:bdr w:val="none" w:sz="0" w:space="0" w:color="auto" w:frame="1"/>
        </w:rPr>
      </w:pPr>
    </w:p>
    <w:p w14:paraId="04C4945B" w14:textId="012BAC3E" w:rsidR="00CE2513" w:rsidRDefault="00CE2513" w:rsidP="00487F3F">
      <w:pPr>
        <w:pStyle w:val="ListParagraph"/>
        <w:spacing w:after="0" w:line="240" w:lineRule="auto"/>
        <w:textAlignment w:val="baseline"/>
        <w:rPr>
          <w:rFonts w:eastAsia="Times New Roman" w:cstheme="minorHAnsi"/>
          <w:i/>
          <w:iCs/>
          <w:color w:val="191919"/>
          <w:sz w:val="28"/>
          <w:szCs w:val="28"/>
          <w:bdr w:val="none" w:sz="0" w:space="0" w:color="auto" w:frame="1"/>
        </w:rPr>
      </w:pPr>
      <w:r w:rsidRPr="00CE2513">
        <w:rPr>
          <w:rFonts w:eastAsia="Times New Roman" w:cstheme="minorHAnsi"/>
          <w:i/>
          <w:iCs/>
          <w:color w:val="191919"/>
          <w:sz w:val="28"/>
          <w:szCs w:val="28"/>
          <w:bdr w:val="none" w:sz="0" w:space="0" w:color="auto" w:frame="1"/>
        </w:rPr>
        <w:drawing>
          <wp:inline distT="0" distB="0" distL="0" distR="0" wp14:anchorId="037B6DA4" wp14:editId="0DC3870E">
            <wp:extent cx="2578608" cy="237639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98830" cy="2395033"/>
                    </a:xfrm>
                    <a:prstGeom prst="rect">
                      <a:avLst/>
                    </a:prstGeom>
                  </pic:spPr>
                </pic:pic>
              </a:graphicData>
            </a:graphic>
          </wp:inline>
        </w:drawing>
      </w:r>
    </w:p>
    <w:p w14:paraId="1DA95651" w14:textId="1EA9D069" w:rsidR="003D63BC" w:rsidRPr="00FD1F10" w:rsidRDefault="003D63BC">
      <w:pPr>
        <w:rPr>
          <w:rFonts w:cstheme="minorHAnsi"/>
          <w:sz w:val="28"/>
          <w:szCs w:val="28"/>
        </w:rPr>
      </w:pPr>
    </w:p>
    <w:p w14:paraId="1EB37E4A" w14:textId="66D419FC" w:rsidR="003D63BC" w:rsidRPr="00FD1F10" w:rsidRDefault="003D63BC">
      <w:pPr>
        <w:rPr>
          <w:rFonts w:cstheme="minorHAnsi"/>
          <w:sz w:val="28"/>
          <w:szCs w:val="28"/>
        </w:rPr>
      </w:pPr>
    </w:p>
    <w:p w14:paraId="6ECDAFFD" w14:textId="77777777" w:rsidR="003D63BC" w:rsidRPr="00FD1F10" w:rsidRDefault="003D63BC">
      <w:pPr>
        <w:rPr>
          <w:rFonts w:cstheme="minorHAnsi"/>
          <w:sz w:val="28"/>
          <w:szCs w:val="28"/>
        </w:rPr>
      </w:pPr>
    </w:p>
    <w:sectPr w:rsidR="003D63BC" w:rsidRPr="00FD1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C08A6"/>
    <w:multiLevelType w:val="multilevel"/>
    <w:tmpl w:val="E0A0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NTc2NDSxNDawMLZU0lEKTi0uzszPAykwrAUAjvw5FywAAAA="/>
  </w:docVars>
  <w:rsids>
    <w:rsidRoot w:val="003D63BC"/>
    <w:rsid w:val="00394868"/>
    <w:rsid w:val="003D63BC"/>
    <w:rsid w:val="00487F3F"/>
    <w:rsid w:val="00856FCB"/>
    <w:rsid w:val="00C04FAC"/>
    <w:rsid w:val="00CE2513"/>
    <w:rsid w:val="00EC26BB"/>
    <w:rsid w:val="00FD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C946"/>
  <w15:chartTrackingRefBased/>
  <w15:docId w15:val="{DDBF3011-4DB3-4E47-8F52-958DA631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3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63BC"/>
    <w:rPr>
      <w:b/>
      <w:bCs/>
    </w:rPr>
  </w:style>
  <w:style w:type="character" w:styleId="Emphasis">
    <w:name w:val="Emphasis"/>
    <w:basedOn w:val="DefaultParagraphFont"/>
    <w:uiPriority w:val="20"/>
    <w:qFormat/>
    <w:rsid w:val="003D63BC"/>
    <w:rPr>
      <w:i/>
      <w:iCs/>
    </w:rPr>
  </w:style>
  <w:style w:type="paragraph" w:styleId="ListParagraph">
    <w:name w:val="List Paragraph"/>
    <w:basedOn w:val="Normal"/>
    <w:uiPriority w:val="34"/>
    <w:qFormat/>
    <w:rsid w:val="003D6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595118">
      <w:bodyDiv w:val="1"/>
      <w:marLeft w:val="0"/>
      <w:marRight w:val="0"/>
      <w:marTop w:val="0"/>
      <w:marBottom w:val="0"/>
      <w:divBdr>
        <w:top w:val="none" w:sz="0" w:space="0" w:color="auto"/>
        <w:left w:val="none" w:sz="0" w:space="0" w:color="auto"/>
        <w:bottom w:val="none" w:sz="0" w:space="0" w:color="auto"/>
        <w:right w:val="none" w:sz="0" w:space="0" w:color="auto"/>
      </w:divBdr>
    </w:div>
    <w:div w:id="1638141827">
      <w:bodyDiv w:val="1"/>
      <w:marLeft w:val="0"/>
      <w:marRight w:val="0"/>
      <w:marTop w:val="0"/>
      <w:marBottom w:val="0"/>
      <w:divBdr>
        <w:top w:val="none" w:sz="0" w:space="0" w:color="auto"/>
        <w:left w:val="none" w:sz="0" w:space="0" w:color="auto"/>
        <w:bottom w:val="none" w:sz="0" w:space="0" w:color="auto"/>
        <w:right w:val="none" w:sz="0" w:space="0" w:color="auto"/>
      </w:divBdr>
    </w:div>
    <w:div w:id="20025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Brofman</dc:creator>
  <cp:keywords/>
  <dc:description/>
  <cp:lastModifiedBy>Harvey Brofman</cp:lastModifiedBy>
  <cp:revision>1</cp:revision>
  <dcterms:created xsi:type="dcterms:W3CDTF">2021-03-22T03:28:00Z</dcterms:created>
  <dcterms:modified xsi:type="dcterms:W3CDTF">2021-03-22T04:41:00Z</dcterms:modified>
</cp:coreProperties>
</file>